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E0" w:rsidRPr="00EE4AE0" w:rsidRDefault="009F7870" w:rsidP="00EE4AE0">
      <w:pPr>
        <w:ind w:firstLine="839"/>
        <w:jc w:val="right"/>
      </w:pPr>
      <w:bookmarkStart w:id="0" w:name="_GoBack"/>
      <w:bookmarkEnd w:id="0"/>
      <w:r>
        <w:t xml:space="preserve"> </w:t>
      </w:r>
      <w:r w:rsidR="00EE4AE0" w:rsidRPr="00EE4AE0">
        <w:t>Приложение</w:t>
      </w:r>
    </w:p>
    <w:p w:rsidR="00EE4AE0" w:rsidRPr="003F2177" w:rsidRDefault="00EE4AE0" w:rsidP="00EE4AE0">
      <w:pPr>
        <w:ind w:firstLine="839"/>
        <w:jc w:val="right"/>
        <w:rPr>
          <w:b/>
          <w:sz w:val="22"/>
          <w:szCs w:val="22"/>
          <w:u w:val="single"/>
        </w:rPr>
      </w:pPr>
    </w:p>
    <w:p w:rsidR="00845CC9" w:rsidRPr="003F2177" w:rsidRDefault="00845CC9" w:rsidP="00A455E9">
      <w:pPr>
        <w:ind w:firstLine="851"/>
        <w:jc w:val="center"/>
        <w:rPr>
          <w:b/>
          <w:sz w:val="22"/>
          <w:szCs w:val="22"/>
          <w:u w:val="single"/>
        </w:rPr>
      </w:pPr>
      <w:r w:rsidRPr="003F2177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F2177" w:rsidRDefault="00845CC9" w:rsidP="00A455E9">
      <w:pPr>
        <w:ind w:firstLine="851"/>
        <w:jc w:val="both"/>
        <w:rPr>
          <w:b/>
          <w:sz w:val="22"/>
          <w:szCs w:val="22"/>
          <w:u w:val="single"/>
        </w:rPr>
      </w:pPr>
    </w:p>
    <w:p w:rsidR="00EE4AE0" w:rsidRPr="003F2177" w:rsidRDefault="00B07877" w:rsidP="006B1755">
      <w:pPr>
        <w:ind w:firstLine="708"/>
        <w:jc w:val="both"/>
        <w:rPr>
          <w:sz w:val="22"/>
          <w:szCs w:val="22"/>
        </w:rPr>
      </w:pPr>
      <w:r w:rsidRPr="003F2177">
        <w:rPr>
          <w:sz w:val="22"/>
          <w:szCs w:val="22"/>
        </w:rPr>
        <w:t xml:space="preserve">1. </w:t>
      </w:r>
      <w:r w:rsidR="00EE4AE0" w:rsidRPr="003F2177">
        <w:rPr>
          <w:sz w:val="22"/>
          <w:szCs w:val="22"/>
        </w:rPr>
        <w:t>В соответствии с решени</w:t>
      </w:r>
      <w:r w:rsidR="00E0185A" w:rsidRPr="003F2177">
        <w:rPr>
          <w:sz w:val="22"/>
          <w:szCs w:val="22"/>
        </w:rPr>
        <w:t>ем Тульской городской Думы от 2</w:t>
      </w:r>
      <w:r w:rsidR="003F2177" w:rsidRPr="003F2177">
        <w:rPr>
          <w:sz w:val="22"/>
          <w:szCs w:val="22"/>
        </w:rPr>
        <w:t>4</w:t>
      </w:r>
      <w:r w:rsidR="00EE4AE0" w:rsidRPr="003F2177">
        <w:rPr>
          <w:sz w:val="22"/>
          <w:szCs w:val="22"/>
        </w:rPr>
        <w:t>.1</w:t>
      </w:r>
      <w:r w:rsidR="00151951" w:rsidRPr="003F2177">
        <w:rPr>
          <w:sz w:val="22"/>
          <w:szCs w:val="22"/>
        </w:rPr>
        <w:t>1</w:t>
      </w:r>
      <w:r w:rsidR="00EE4AE0" w:rsidRPr="003F2177">
        <w:rPr>
          <w:sz w:val="22"/>
          <w:szCs w:val="22"/>
        </w:rPr>
        <w:t>.20</w:t>
      </w:r>
      <w:r w:rsidR="00151951" w:rsidRPr="003F2177">
        <w:rPr>
          <w:sz w:val="22"/>
          <w:szCs w:val="22"/>
        </w:rPr>
        <w:t>2</w:t>
      </w:r>
      <w:r w:rsidR="003F2177" w:rsidRPr="003F2177">
        <w:rPr>
          <w:sz w:val="22"/>
          <w:szCs w:val="22"/>
        </w:rPr>
        <w:t>1</w:t>
      </w:r>
      <w:r w:rsidR="00801D7E" w:rsidRPr="003F2177">
        <w:rPr>
          <w:sz w:val="22"/>
          <w:szCs w:val="22"/>
        </w:rPr>
        <w:t xml:space="preserve"> № </w:t>
      </w:r>
      <w:r w:rsidR="003F2177" w:rsidRPr="003F2177">
        <w:rPr>
          <w:sz w:val="22"/>
          <w:szCs w:val="22"/>
        </w:rPr>
        <w:t>29</w:t>
      </w:r>
      <w:r w:rsidR="00DD2F37" w:rsidRPr="003F2177">
        <w:rPr>
          <w:sz w:val="22"/>
          <w:szCs w:val="22"/>
        </w:rPr>
        <w:t>/</w:t>
      </w:r>
      <w:r w:rsidR="003F2177" w:rsidRPr="003F2177">
        <w:rPr>
          <w:sz w:val="22"/>
          <w:szCs w:val="22"/>
        </w:rPr>
        <w:t>632</w:t>
      </w:r>
      <w:r w:rsidR="00EE4AE0" w:rsidRPr="003F2177">
        <w:rPr>
          <w:sz w:val="22"/>
          <w:szCs w:val="22"/>
        </w:rPr>
        <w:t xml:space="preserve"> «О Прогнозном плане (программе) приватизации муниципального имущества муниципального образования город Тула на 20</w:t>
      </w:r>
      <w:r w:rsidR="00DD2F37" w:rsidRPr="003F2177">
        <w:rPr>
          <w:sz w:val="22"/>
          <w:szCs w:val="22"/>
        </w:rPr>
        <w:t>2</w:t>
      </w:r>
      <w:r w:rsidR="003F2177" w:rsidRPr="003F2177">
        <w:rPr>
          <w:sz w:val="22"/>
          <w:szCs w:val="22"/>
        </w:rPr>
        <w:t>2</w:t>
      </w:r>
      <w:r w:rsidR="00EE4AE0" w:rsidRPr="003F2177">
        <w:rPr>
          <w:sz w:val="22"/>
          <w:szCs w:val="22"/>
        </w:rPr>
        <w:t xml:space="preserve"> год», постановлением администрации</w:t>
      </w:r>
      <w:r w:rsidR="007674D4" w:rsidRPr="003F2177">
        <w:rPr>
          <w:sz w:val="22"/>
          <w:szCs w:val="22"/>
        </w:rPr>
        <w:t xml:space="preserve"> </w:t>
      </w:r>
      <w:r w:rsidR="00FE01D2" w:rsidRPr="003F2177">
        <w:rPr>
          <w:sz w:val="22"/>
          <w:szCs w:val="22"/>
        </w:rPr>
        <w:t xml:space="preserve">города Тулы </w:t>
      </w:r>
      <w:r w:rsidR="00FD1CB9" w:rsidRPr="003F2177">
        <w:rPr>
          <w:sz w:val="22"/>
          <w:szCs w:val="22"/>
        </w:rPr>
        <w:t xml:space="preserve">от </w:t>
      </w:r>
      <w:r w:rsidR="00C3649E">
        <w:rPr>
          <w:sz w:val="22"/>
          <w:szCs w:val="22"/>
        </w:rPr>
        <w:t>11.05</w:t>
      </w:r>
      <w:r w:rsidR="00FD1CB9" w:rsidRPr="003F2177">
        <w:rPr>
          <w:sz w:val="22"/>
          <w:szCs w:val="22"/>
        </w:rPr>
        <w:t>.202</w:t>
      </w:r>
      <w:r w:rsidR="003F2177" w:rsidRPr="003F2177">
        <w:rPr>
          <w:sz w:val="22"/>
          <w:szCs w:val="22"/>
        </w:rPr>
        <w:t>2</w:t>
      </w:r>
      <w:r w:rsidR="00FD1CB9" w:rsidRPr="003F2177">
        <w:rPr>
          <w:sz w:val="22"/>
          <w:szCs w:val="22"/>
        </w:rPr>
        <w:t xml:space="preserve"> № </w:t>
      </w:r>
      <w:r w:rsidR="00C3649E">
        <w:rPr>
          <w:sz w:val="22"/>
          <w:szCs w:val="22"/>
        </w:rPr>
        <w:t>281</w:t>
      </w:r>
      <w:r w:rsidR="00EE4AE0" w:rsidRPr="003F2177">
        <w:rPr>
          <w:sz w:val="22"/>
          <w:szCs w:val="22"/>
        </w:rPr>
        <w:t>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</w:p>
    <w:p w:rsidR="00C3649E" w:rsidRPr="003A71AC" w:rsidRDefault="00C3649E" w:rsidP="00C3649E">
      <w:pPr>
        <w:ind w:right="-1" w:firstLine="84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3A71AC">
        <w:rPr>
          <w:sz w:val="22"/>
          <w:szCs w:val="22"/>
        </w:rPr>
        <w:t xml:space="preserve"> </w:t>
      </w:r>
      <w:r>
        <w:rPr>
          <w:sz w:val="22"/>
          <w:szCs w:val="22"/>
        </w:rPr>
        <w:t>146 150</w:t>
      </w:r>
      <w:r w:rsidRPr="003A71AC">
        <w:rPr>
          <w:sz w:val="22"/>
          <w:szCs w:val="22"/>
        </w:rPr>
        <w:t xml:space="preserve"> штук обыкновенных именных бездокументарных акций </w:t>
      </w:r>
      <w:r>
        <w:rPr>
          <w:sz w:val="22"/>
          <w:szCs w:val="22"/>
        </w:rPr>
        <w:t xml:space="preserve">                                             </w:t>
      </w:r>
      <w:r w:rsidRPr="003A71AC">
        <w:rPr>
          <w:sz w:val="22"/>
          <w:szCs w:val="22"/>
        </w:rPr>
        <w:t>АО «</w:t>
      </w:r>
      <w:r>
        <w:rPr>
          <w:sz w:val="22"/>
          <w:szCs w:val="22"/>
        </w:rPr>
        <w:t>Тульские городские электрические сети</w:t>
      </w:r>
      <w:r w:rsidRPr="003A71AC">
        <w:rPr>
          <w:sz w:val="22"/>
          <w:szCs w:val="22"/>
        </w:rPr>
        <w:t>»;</w:t>
      </w:r>
    </w:p>
    <w:p w:rsidR="00C3649E" w:rsidRPr="003A71AC" w:rsidRDefault="004C75D6" w:rsidP="00C3649E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дата, время, </w:t>
      </w:r>
      <w:r w:rsidR="00C3649E" w:rsidRPr="003A71AC">
        <w:rPr>
          <w:iCs/>
          <w:sz w:val="22"/>
          <w:szCs w:val="22"/>
        </w:rPr>
        <w:t xml:space="preserve">место проведение торгов: </w:t>
      </w:r>
      <w:r w:rsidR="00C3649E">
        <w:rPr>
          <w:iCs/>
          <w:sz w:val="22"/>
          <w:szCs w:val="22"/>
        </w:rPr>
        <w:t>21</w:t>
      </w:r>
      <w:r w:rsidR="00C3649E" w:rsidRPr="003A71AC">
        <w:rPr>
          <w:iCs/>
          <w:sz w:val="22"/>
          <w:szCs w:val="22"/>
        </w:rPr>
        <w:t>.0</w:t>
      </w:r>
      <w:r w:rsidR="00C3649E">
        <w:rPr>
          <w:iCs/>
          <w:sz w:val="22"/>
          <w:szCs w:val="22"/>
        </w:rPr>
        <w:t>6</w:t>
      </w:r>
      <w:r w:rsidR="00C3649E" w:rsidRPr="003A71AC">
        <w:rPr>
          <w:iCs/>
          <w:sz w:val="22"/>
          <w:szCs w:val="22"/>
        </w:rPr>
        <w:t>.20</w:t>
      </w:r>
      <w:r w:rsidR="00C3649E">
        <w:rPr>
          <w:iCs/>
          <w:sz w:val="22"/>
          <w:szCs w:val="22"/>
        </w:rPr>
        <w:t>22</w:t>
      </w:r>
      <w:r>
        <w:rPr>
          <w:iCs/>
          <w:sz w:val="22"/>
          <w:szCs w:val="22"/>
        </w:rPr>
        <w:t>, 10.00 час.</w:t>
      </w:r>
      <w:r w:rsidR="00C3649E" w:rsidRPr="003A71AC">
        <w:rPr>
          <w:iCs/>
          <w:sz w:val="22"/>
          <w:szCs w:val="22"/>
        </w:rPr>
        <w:t xml:space="preserve"> электронная торговая площадка </w:t>
      </w:r>
      <w:hyperlink r:id="rId5" w:history="1">
        <w:r w:rsidR="00C3649E" w:rsidRPr="003A71AC">
          <w:rPr>
            <w:rStyle w:val="a3"/>
            <w:iCs/>
            <w:sz w:val="22"/>
            <w:szCs w:val="22"/>
            <w:lang w:val="en-US"/>
          </w:rPr>
          <w:t>http</w:t>
        </w:r>
        <w:r w:rsidR="00C3649E"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="00C3649E"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="00C3649E"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="00C3649E"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="00C3649E"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="00C3649E"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="00C3649E"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="00C3649E"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="00C3649E" w:rsidRPr="003A71AC">
          <w:rPr>
            <w:rStyle w:val="a3"/>
            <w:iCs/>
            <w:sz w:val="22"/>
            <w:szCs w:val="22"/>
          </w:rPr>
          <w:t>/</w:t>
        </w:r>
      </w:hyperlink>
      <w:r w:rsidR="00C3649E" w:rsidRPr="003A71AC">
        <w:rPr>
          <w:iCs/>
          <w:sz w:val="22"/>
          <w:szCs w:val="22"/>
        </w:rPr>
        <w:t xml:space="preserve"> в сети Интернет;</w:t>
      </w:r>
    </w:p>
    <w:p w:rsidR="00C3649E" w:rsidRPr="003A71AC" w:rsidRDefault="00C3649E" w:rsidP="00C3649E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C3649E" w:rsidRPr="00151951" w:rsidRDefault="00C3649E" w:rsidP="00C3649E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>
        <w:rPr>
          <w:bCs/>
          <w:iCs/>
          <w:sz w:val="22"/>
          <w:szCs w:val="22"/>
        </w:rPr>
        <w:t>500 000 000</w:t>
      </w:r>
      <w:r w:rsidRPr="00151951">
        <w:rPr>
          <w:bCs/>
          <w:iCs/>
          <w:sz w:val="22"/>
          <w:szCs w:val="22"/>
        </w:rPr>
        <w:t xml:space="preserve">,00 руб. </w:t>
      </w:r>
      <w:r w:rsidRPr="00151951">
        <w:rPr>
          <w:sz w:val="22"/>
          <w:szCs w:val="22"/>
        </w:rPr>
        <w:t>(</w:t>
      </w:r>
      <w:r>
        <w:rPr>
          <w:sz w:val="22"/>
          <w:szCs w:val="22"/>
        </w:rPr>
        <w:t>пятьсот</w:t>
      </w:r>
      <w:r w:rsidRPr="00151951">
        <w:rPr>
          <w:sz w:val="22"/>
          <w:szCs w:val="22"/>
        </w:rPr>
        <w:t xml:space="preserve"> миллионов рублей 00 копеек);</w:t>
      </w:r>
    </w:p>
    <w:p w:rsidR="00C3649E" w:rsidRPr="004C75D6" w:rsidRDefault="00C3649E" w:rsidP="004C75D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3A71AC">
        <w:rPr>
          <w:sz w:val="22"/>
          <w:szCs w:val="22"/>
        </w:rPr>
        <w:t xml:space="preserve">- </w:t>
      </w:r>
      <w:r w:rsidR="004C75D6">
        <w:rPr>
          <w:rFonts w:eastAsiaTheme="minorHAnsi"/>
          <w:lang w:eastAsia="en-US"/>
        </w:rPr>
        <w:t xml:space="preserve"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продаж: </w:t>
      </w:r>
      <w:proofErr w:type="gramStart"/>
      <w:r w:rsidR="004C75D6">
        <w:rPr>
          <w:rFonts w:eastAsiaTheme="minorHAnsi"/>
          <w:lang w:eastAsia="en-US"/>
        </w:rPr>
        <w:t>- ;</w:t>
      </w:r>
      <w:proofErr w:type="gramEnd"/>
    </w:p>
    <w:p w:rsidR="00C3649E" w:rsidRPr="003A71AC" w:rsidRDefault="00C3649E" w:rsidP="00C3649E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711A47">
        <w:rPr>
          <w:iCs/>
          <w:sz w:val="22"/>
          <w:szCs w:val="22"/>
        </w:rPr>
        <w:t xml:space="preserve">             </w:t>
      </w:r>
      <w:r>
        <w:rPr>
          <w:sz w:val="22"/>
          <w:szCs w:val="22"/>
        </w:rPr>
        <w:t>АО «Санаторий «Энергетик»</w:t>
      </w:r>
      <w:r w:rsidRPr="003A71AC">
        <w:rPr>
          <w:sz w:val="22"/>
          <w:szCs w:val="22"/>
        </w:rPr>
        <w:t>.</w:t>
      </w:r>
    </w:p>
    <w:p w:rsidR="00ED4F54" w:rsidRPr="003F2177" w:rsidRDefault="00ED4F54" w:rsidP="00C3649E">
      <w:pPr>
        <w:ind w:right="-1" w:firstLine="851"/>
        <w:jc w:val="both"/>
        <w:rPr>
          <w:sz w:val="22"/>
          <w:szCs w:val="22"/>
        </w:rPr>
      </w:pPr>
    </w:p>
    <w:sectPr w:rsidR="00ED4F54" w:rsidRPr="003F2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3EB2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" w15:restartNumberingAfterBreak="0">
    <w:nsid w:val="1BFA0DDE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" w15:restartNumberingAfterBreak="0">
    <w:nsid w:val="2B477F60"/>
    <w:multiLevelType w:val="multilevel"/>
    <w:tmpl w:val="3B4EA4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E0"/>
    <w:rsid w:val="000C6F4C"/>
    <w:rsid w:val="000D1188"/>
    <w:rsid w:val="00151951"/>
    <w:rsid w:val="001F7A0B"/>
    <w:rsid w:val="00215CE2"/>
    <w:rsid w:val="00221611"/>
    <w:rsid w:val="00253085"/>
    <w:rsid w:val="002611A4"/>
    <w:rsid w:val="002D0633"/>
    <w:rsid w:val="002D640C"/>
    <w:rsid w:val="0031229D"/>
    <w:rsid w:val="00397B39"/>
    <w:rsid w:val="003A71AC"/>
    <w:rsid w:val="003D3932"/>
    <w:rsid w:val="003F2177"/>
    <w:rsid w:val="004706E6"/>
    <w:rsid w:val="004C75D6"/>
    <w:rsid w:val="004E7E85"/>
    <w:rsid w:val="006217CD"/>
    <w:rsid w:val="00660261"/>
    <w:rsid w:val="006B1755"/>
    <w:rsid w:val="00711A47"/>
    <w:rsid w:val="0075224F"/>
    <w:rsid w:val="007674D4"/>
    <w:rsid w:val="007D50DC"/>
    <w:rsid w:val="00801D7E"/>
    <w:rsid w:val="00821250"/>
    <w:rsid w:val="00845CC9"/>
    <w:rsid w:val="00943D7D"/>
    <w:rsid w:val="009611EC"/>
    <w:rsid w:val="00965E40"/>
    <w:rsid w:val="009F5873"/>
    <w:rsid w:val="009F7870"/>
    <w:rsid w:val="00A232F6"/>
    <w:rsid w:val="00A455E9"/>
    <w:rsid w:val="00B07877"/>
    <w:rsid w:val="00C3649E"/>
    <w:rsid w:val="00C4181D"/>
    <w:rsid w:val="00C51110"/>
    <w:rsid w:val="00C91F1C"/>
    <w:rsid w:val="00CA367F"/>
    <w:rsid w:val="00CF0E64"/>
    <w:rsid w:val="00D605C6"/>
    <w:rsid w:val="00DD20CF"/>
    <w:rsid w:val="00DD2F37"/>
    <w:rsid w:val="00DE2B64"/>
    <w:rsid w:val="00DE3609"/>
    <w:rsid w:val="00E0185A"/>
    <w:rsid w:val="00EB00F2"/>
    <w:rsid w:val="00ED02D8"/>
    <w:rsid w:val="00ED4F54"/>
    <w:rsid w:val="00EE4AE0"/>
    <w:rsid w:val="00F14B53"/>
    <w:rsid w:val="00F726DE"/>
    <w:rsid w:val="00F801C2"/>
    <w:rsid w:val="00FA3A01"/>
    <w:rsid w:val="00FB22AF"/>
    <w:rsid w:val="00FD1CB9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C439D-AF5D-46DC-B450-E7116853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943D7D"/>
    <w:pPr>
      <w:ind w:left="720"/>
      <w:contextualSpacing/>
    </w:pPr>
  </w:style>
  <w:style w:type="paragraph" w:customStyle="1" w:styleId="50">
    <w:name w:val="Знак5 Знак Знак Знак"/>
    <w:basedOn w:val="a"/>
    <w:rsid w:val="00FD1C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rsid w:val="00ED4F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KudinovaAS</cp:lastModifiedBy>
  <cp:revision>2</cp:revision>
  <dcterms:created xsi:type="dcterms:W3CDTF">2022-06-22T11:39:00Z</dcterms:created>
  <dcterms:modified xsi:type="dcterms:W3CDTF">2022-06-22T11:39:00Z</dcterms:modified>
</cp:coreProperties>
</file>